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2E745" w14:textId="77777777" w:rsidR="00A239D5" w:rsidRPr="00EE0D75" w:rsidRDefault="00000000">
      <w:pPr>
        <w:spacing w:after="60"/>
        <w:jc w:val="center"/>
        <w:rPr>
          <w:lang w:val="pl-PL"/>
        </w:rPr>
      </w:pPr>
      <w:r w:rsidRPr="00EE0D75">
        <w:rPr>
          <w:b/>
          <w:sz w:val="28"/>
          <w:lang w:val="pl-PL"/>
        </w:rPr>
        <w:t>REGULAMIN PROGRAMU</w:t>
      </w:r>
    </w:p>
    <w:p w14:paraId="21EF3A7A" w14:textId="77777777" w:rsidR="00A239D5" w:rsidRPr="00EE0D75" w:rsidRDefault="00000000">
      <w:pPr>
        <w:spacing w:after="60"/>
        <w:jc w:val="center"/>
        <w:rPr>
          <w:lang w:val="pl-PL"/>
        </w:rPr>
      </w:pPr>
      <w:r w:rsidRPr="00EE0D75">
        <w:rPr>
          <w:b/>
          <w:sz w:val="28"/>
          <w:lang w:val="pl-PL"/>
        </w:rPr>
        <w:t>„PUNKT POMOCY STUDENCKIEJ”</w:t>
      </w:r>
    </w:p>
    <w:p w14:paraId="71A33043" w14:textId="77777777" w:rsidR="00A239D5" w:rsidRDefault="00000000">
      <w:pPr>
        <w:spacing w:after="360"/>
        <w:jc w:val="center"/>
      </w:pPr>
      <w:r>
        <w:rPr>
          <w:b/>
        </w:rPr>
        <w:t>EDYCJA 2026/2027</w:t>
      </w:r>
    </w:p>
    <w:p w14:paraId="1C7F614B" w14:textId="77777777" w:rsidR="00A239D5" w:rsidRDefault="00000000">
      <w:pPr>
        <w:pStyle w:val="Nagwek1"/>
        <w:jc w:val="center"/>
      </w:pPr>
      <w:r>
        <w:rPr>
          <w:rFonts w:ascii="Times New Roman" w:hAnsi="Times New Roman"/>
        </w:rPr>
        <w:t>§ 1. Informacje ogólne</w:t>
      </w:r>
    </w:p>
    <w:p w14:paraId="5DC443E6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Program „Punkt Pomocy Studenckiej”, zwany dalej „Programem”, jest realizowany przez Centrum Dostępności Uniwersytetu Kardynała Stefana Wyszyńskiego w Warszawie we współpracy z Wydziałem Nauk Pedagogicznych UKSW.</w:t>
      </w:r>
    </w:p>
    <w:p w14:paraId="4D6DBD99" w14:textId="77777777" w:rsidR="00A239D5" w:rsidRDefault="00000000">
      <w:pPr>
        <w:keepLines/>
        <w:numPr>
          <w:ilvl w:val="0"/>
          <w:numId w:val="1"/>
        </w:numPr>
      </w:pPr>
      <w:r>
        <w:t>Głównymi organizatorami Programu są:</w:t>
      </w:r>
    </w:p>
    <w:p w14:paraId="060F77C5" w14:textId="77777777" w:rsidR="00A239D5" w:rsidRDefault="00000000">
      <w:pPr>
        <w:keepLines/>
        <w:numPr>
          <w:ilvl w:val="1"/>
          <w:numId w:val="1"/>
        </w:numPr>
      </w:pPr>
      <w:r>
        <w:t>dr hab. Anna Fidelus, prof. ucz.;</w:t>
      </w:r>
    </w:p>
    <w:p w14:paraId="1A72643C" w14:textId="77777777" w:rsidR="00A239D5" w:rsidRDefault="00000000">
      <w:pPr>
        <w:keepLines/>
        <w:numPr>
          <w:ilvl w:val="1"/>
          <w:numId w:val="1"/>
        </w:numPr>
      </w:pPr>
      <w:r>
        <w:t>mgr Michał Stańczuk.</w:t>
      </w:r>
    </w:p>
    <w:p w14:paraId="317C16F5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Program realizowany jest przy wsparciu merytorycznym prof. Renaty Nowakowskiej-Siuty.</w:t>
      </w:r>
    </w:p>
    <w:p w14:paraId="19557E5E" w14:textId="472C0EC0" w:rsidR="00BB6C70" w:rsidRPr="00BB6C70" w:rsidRDefault="00000000" w:rsidP="00BB6C7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Ambasadorkami tegorocznej edycji Programu są studentki kierunku psychologia</w:t>
      </w:r>
      <w:r w:rsidR="00BB6C70">
        <w:rPr>
          <w:lang w:val="pl-PL"/>
        </w:rPr>
        <w:t xml:space="preserve"> i pedagogika </w:t>
      </w:r>
    </w:p>
    <w:p w14:paraId="363CFD08" w14:textId="77777777" w:rsidR="00A239D5" w:rsidRDefault="00000000">
      <w:pPr>
        <w:keepLines/>
        <w:numPr>
          <w:ilvl w:val="1"/>
          <w:numId w:val="1"/>
        </w:numPr>
      </w:pPr>
      <w:r>
        <w:t>Aleksandra Florkiewicz;</w:t>
      </w:r>
    </w:p>
    <w:p w14:paraId="1CEF3559" w14:textId="06122976" w:rsidR="00BB6C70" w:rsidRDefault="00BB6C70">
      <w:pPr>
        <w:keepLines/>
        <w:numPr>
          <w:ilvl w:val="1"/>
          <w:numId w:val="1"/>
        </w:numPr>
      </w:pPr>
      <w:r>
        <w:t>Martna Śpiewak</w:t>
      </w:r>
    </w:p>
    <w:p w14:paraId="7F566435" w14:textId="3289AB11" w:rsidR="00BB6C70" w:rsidRDefault="00000000" w:rsidP="00BB6C70">
      <w:pPr>
        <w:keepLines/>
        <w:numPr>
          <w:ilvl w:val="1"/>
          <w:numId w:val="1"/>
        </w:numPr>
      </w:pPr>
      <w:r>
        <w:t>Kornelia Wieczorek.</w:t>
      </w:r>
    </w:p>
    <w:p w14:paraId="64BA5D64" w14:textId="36648A4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 xml:space="preserve">Program jest skierowany do studentów Uniwersytetu Kardynała Stefana Wyszyńskiego w Warszawie, studiujących zarówno w formie stacjonarnej, jak </w:t>
      </w:r>
      <w:r w:rsidR="00EE0D75">
        <w:rPr>
          <w:lang w:val="pl-PL"/>
        </w:rPr>
        <w:t xml:space="preserve"> </w:t>
      </w:r>
      <w:r w:rsidRPr="00EE0D75">
        <w:rPr>
          <w:lang w:val="pl-PL"/>
        </w:rPr>
        <w:t>i niestacjonarnej, którzy potrzebują wsparcia w rozpoczęciu lub kontynuowaniu studiów oraz w funkcjonowaniu w środowisku akademickim.</w:t>
      </w:r>
    </w:p>
    <w:p w14:paraId="5C9DB8F1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Program jest adresowany w szczególności do studentów z niepełnosprawnościami, chorobami przewlekłymi oraz innymi szczególnymi potrzebami.</w:t>
      </w:r>
    </w:p>
    <w:p w14:paraId="29CCD9CE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Celem Programu jest ułatwienie studentom poruszania się po terenie Uniwersytetu, korzystania z jego infrastruktury i zasobów, załatwiania spraw związanych z procesem kształcenia oraz integrowania się ze społecznością akademicką.</w:t>
      </w:r>
    </w:p>
    <w:p w14:paraId="32CC8F06" w14:textId="6C512588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Program realizowany jest przy udziale studentów-wolontariuszy współpracujących z Centrum Dostępności UKSW.</w:t>
      </w:r>
    </w:p>
    <w:p w14:paraId="6C97B530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Tegoroczna edycja Programu będzie realizowana od 28 września do 20 października 2026 roku.</w:t>
      </w:r>
    </w:p>
    <w:p w14:paraId="130EF4BE" w14:textId="77777777" w:rsidR="00A239D5" w:rsidRDefault="00000000">
      <w:pPr>
        <w:pStyle w:val="Nagwek1"/>
        <w:jc w:val="center"/>
      </w:pPr>
      <w:r>
        <w:rPr>
          <w:rFonts w:ascii="Times New Roman" w:hAnsi="Times New Roman"/>
        </w:rPr>
        <w:t>§ 2. Uczestnicy Programu</w:t>
      </w:r>
    </w:p>
    <w:p w14:paraId="3FCFCBB4" w14:textId="1C98EF2F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 xml:space="preserve">Ze wsparcia w ramach Programu mogą korzystać wszyscy studenci UKSW, którzy </w:t>
      </w:r>
      <w:r w:rsidR="00EE0D75">
        <w:rPr>
          <w:lang w:val="pl-PL"/>
        </w:rPr>
        <w:t xml:space="preserve">             </w:t>
      </w:r>
      <w:r w:rsidRPr="00EE0D75">
        <w:rPr>
          <w:lang w:val="pl-PL"/>
        </w:rPr>
        <w:t>w okresie jego realizacji potrzebują pomocy związanej z funkcjonowaniem</w:t>
      </w:r>
      <w:r w:rsidR="00BB6C70">
        <w:rPr>
          <w:lang w:val="pl-PL"/>
        </w:rPr>
        <w:t xml:space="preserve"> </w:t>
      </w:r>
      <w:r w:rsidRPr="00EE0D75">
        <w:rPr>
          <w:lang w:val="pl-PL"/>
        </w:rPr>
        <w:t>na Uniwersytecie.</w:t>
      </w:r>
    </w:p>
    <w:p w14:paraId="21C69873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Udział w Programie jest dobrowolny i bezpłatny.</w:t>
      </w:r>
    </w:p>
    <w:p w14:paraId="5AD3485F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lastRenderedPageBreak/>
        <w:t>Pomoc udzielana jest w miarę dostępności wolontariuszy oraz z uwzględnieniem charakteru zgłoszonej potrzeby.</w:t>
      </w:r>
    </w:p>
    <w:p w14:paraId="768C411F" w14:textId="77777777" w:rsidR="00A239D5" w:rsidRDefault="00000000">
      <w:pPr>
        <w:pStyle w:val="Nagwek1"/>
        <w:jc w:val="center"/>
      </w:pPr>
      <w:r>
        <w:rPr>
          <w:rFonts w:ascii="Times New Roman" w:hAnsi="Times New Roman"/>
        </w:rPr>
        <w:t>§ 3. Zasady korzystania ze wsparcia</w:t>
      </w:r>
    </w:p>
    <w:p w14:paraId="7DAB2F94" w14:textId="14ADAD70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 xml:space="preserve">Student zainteresowany otrzymaniem pomocy może zgłosić się do jednego z Punktów Pomocy Studenckiej działających na kampusach UKSW lub skontaktować się </w:t>
      </w:r>
      <w:r w:rsidR="00EE0D75" w:rsidRPr="00EE0D75">
        <w:rPr>
          <w:lang w:val="pl-PL"/>
        </w:rPr>
        <w:t xml:space="preserve">    </w:t>
      </w:r>
      <w:r w:rsidRPr="00EE0D75">
        <w:rPr>
          <w:lang w:val="pl-PL"/>
        </w:rPr>
        <w:t>z Centrum Dostępności UKSW.</w:t>
      </w:r>
    </w:p>
    <w:p w14:paraId="2B4D4192" w14:textId="641E8D1B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Informacji dotyczących zasad uczestnictwa, możliwości uzyskania wsparcia oraz organizacji Programu udzielają również ambasadorki tegorocznej edycji – studentki kierunku psychologia: Aleksandra Florkiewicz</w:t>
      </w:r>
      <w:r w:rsidR="00BB6C70">
        <w:rPr>
          <w:lang w:val="pl-PL"/>
        </w:rPr>
        <w:t xml:space="preserve">, Martyna Śpiewak, </w:t>
      </w:r>
      <w:r w:rsidRPr="00EE0D75">
        <w:rPr>
          <w:lang w:val="pl-PL"/>
        </w:rPr>
        <w:t>Kornelia Wieczorek.</w:t>
      </w:r>
    </w:p>
    <w:p w14:paraId="4DD93ACE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Zgłoszenie potrzeby uzyskania pomocy powinno zawierać podstawowe informacje dotyczące oczekiwanego rodzaju wsparcia, miejsca oraz przewidywanego czasu jego udzielenia.</w:t>
      </w:r>
    </w:p>
    <w:p w14:paraId="21B1D697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Wolontariusz może przeznaczyć na wsparcie jednego studenta łącznie maksymalnie 3 godziny w okresie trwania Programu. W szczególnie uzasadnionych przypadkach wymiar wsparcia może zostać zmieniony po wcześniejszym uzgodnieniu z Centrum Dostępności UKSW.</w:t>
      </w:r>
    </w:p>
    <w:p w14:paraId="3E822BF5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Pomoc udzielana w ramach Programu dotyczy wyłącznie spraw związanych z procesem studiowania, adaptacją do warunków uczelnianych oraz uczestnictwem w życiu akademickim.</w:t>
      </w:r>
    </w:p>
    <w:p w14:paraId="22DD2C53" w14:textId="77777777" w:rsidR="00A239D5" w:rsidRDefault="00000000">
      <w:pPr>
        <w:pStyle w:val="Nagwek1"/>
        <w:jc w:val="center"/>
      </w:pPr>
      <w:r>
        <w:rPr>
          <w:rFonts w:ascii="Times New Roman" w:hAnsi="Times New Roman"/>
        </w:rPr>
        <w:t>§ 4. Zgłoszenie do wolontariatu</w:t>
      </w:r>
    </w:p>
    <w:p w14:paraId="19FA2939" w14:textId="66555C65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Student, który chce zostać wolontariuszem Programu, powinien wypełnić formularz zgłoszeniowy dostępny na stronie internetowej www.</w:t>
      </w:r>
      <w:r w:rsidR="00EE0D75">
        <w:rPr>
          <w:lang w:val="pl-PL"/>
        </w:rPr>
        <w:t>cd.uksw.edu.pl</w:t>
      </w:r>
      <w:r w:rsidRPr="00EE0D75">
        <w:rPr>
          <w:lang w:val="pl-PL"/>
        </w:rPr>
        <w:t>.</w:t>
      </w:r>
    </w:p>
    <w:p w14:paraId="2D0C249C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Zgłoszenie do Programu oznacza gotowość do przestrzegania niniejszego regulaminu oraz wykonywania powierzonych zadań z należytą starannością, odpowiedzialnością i poszanowaniem godności osób korzystających ze wsparcia.</w:t>
      </w:r>
    </w:p>
    <w:p w14:paraId="45E5314A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Zakres i terminy dyżurów wolontariusza ustalane są w porozumieniu z Centrum Dostępności UKSW.</w:t>
      </w:r>
    </w:p>
    <w:p w14:paraId="04A0BBB4" w14:textId="77777777" w:rsidR="00A239D5" w:rsidRDefault="00000000">
      <w:pPr>
        <w:pStyle w:val="Nagwek1"/>
        <w:jc w:val="center"/>
      </w:pPr>
      <w:r>
        <w:rPr>
          <w:rFonts w:ascii="Times New Roman" w:hAnsi="Times New Roman"/>
        </w:rPr>
        <w:t>§ 5. Zadania wolontariusza</w:t>
      </w:r>
    </w:p>
    <w:p w14:paraId="254D975F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Do zadań wolontariusza może należeć w szczególności:</w:t>
      </w:r>
    </w:p>
    <w:p w14:paraId="2CB4ED15" w14:textId="77777777" w:rsidR="00A239D5" w:rsidRPr="00EE0D75" w:rsidRDefault="00000000">
      <w:pPr>
        <w:keepLines/>
        <w:numPr>
          <w:ilvl w:val="1"/>
          <w:numId w:val="1"/>
        </w:numPr>
        <w:rPr>
          <w:lang w:val="pl-PL"/>
        </w:rPr>
      </w:pPr>
      <w:r w:rsidRPr="00EE0D75">
        <w:rPr>
          <w:lang w:val="pl-PL"/>
        </w:rPr>
        <w:t>asystowanie studentom podczas poruszania się po terenie Uniwersytetu oraz w drodze na zajęcia, spotkania, konsultacje i wydarzenia akademickie;</w:t>
      </w:r>
    </w:p>
    <w:p w14:paraId="33F802BD" w14:textId="77777777" w:rsidR="00A239D5" w:rsidRPr="00EE0D75" w:rsidRDefault="00000000">
      <w:pPr>
        <w:keepLines/>
        <w:numPr>
          <w:ilvl w:val="1"/>
          <w:numId w:val="1"/>
        </w:numPr>
        <w:rPr>
          <w:lang w:val="pl-PL"/>
        </w:rPr>
      </w:pPr>
      <w:r w:rsidRPr="00EE0D75">
        <w:rPr>
          <w:lang w:val="pl-PL"/>
        </w:rPr>
        <w:t>pomoc w korzystaniu z biblioteki oraz innych jednostek i zasobów Uniwersytetu;</w:t>
      </w:r>
    </w:p>
    <w:p w14:paraId="4C8DEAC5" w14:textId="77777777" w:rsidR="00A239D5" w:rsidRPr="00EE0D75" w:rsidRDefault="00000000">
      <w:pPr>
        <w:keepLines/>
        <w:numPr>
          <w:ilvl w:val="1"/>
          <w:numId w:val="1"/>
        </w:numPr>
        <w:rPr>
          <w:lang w:val="pl-PL"/>
        </w:rPr>
      </w:pPr>
      <w:r w:rsidRPr="00EE0D75">
        <w:rPr>
          <w:lang w:val="pl-PL"/>
        </w:rPr>
        <w:t>wsparcie w sprawach dydaktycznych i organizacyjnych, w tym pomoc w obsłudze uczelnianych narzędzi informatycznych oraz systemów zapisów na zajęcia;</w:t>
      </w:r>
    </w:p>
    <w:p w14:paraId="7B7466CC" w14:textId="77777777" w:rsidR="00A239D5" w:rsidRPr="00EE0D75" w:rsidRDefault="00000000">
      <w:pPr>
        <w:keepLines/>
        <w:numPr>
          <w:ilvl w:val="1"/>
          <w:numId w:val="1"/>
        </w:numPr>
        <w:rPr>
          <w:lang w:val="pl-PL"/>
        </w:rPr>
      </w:pPr>
      <w:r w:rsidRPr="00EE0D75">
        <w:rPr>
          <w:lang w:val="pl-PL"/>
        </w:rPr>
        <w:t>towarzyszenie studentom podczas załatwiania spraw w jednostkach administracyjnych Uniwersytetu oraz w trakcie konsultacji z nauczycielami akademickimi;</w:t>
      </w:r>
    </w:p>
    <w:p w14:paraId="3B989B24" w14:textId="77777777" w:rsidR="00A239D5" w:rsidRPr="00EE0D75" w:rsidRDefault="00000000">
      <w:pPr>
        <w:keepLines/>
        <w:numPr>
          <w:ilvl w:val="1"/>
          <w:numId w:val="1"/>
        </w:numPr>
        <w:rPr>
          <w:lang w:val="pl-PL"/>
        </w:rPr>
      </w:pPr>
      <w:r w:rsidRPr="00EE0D75">
        <w:rPr>
          <w:lang w:val="pl-PL"/>
        </w:rPr>
        <w:lastRenderedPageBreak/>
        <w:t>przekazywanie podstawowych informacji dotyczących organizacji Uniwersytetu, lokalizacji budynków, sal dydaktycznych i właściwych jednostek;</w:t>
      </w:r>
    </w:p>
    <w:p w14:paraId="688497CE" w14:textId="77777777" w:rsidR="00A239D5" w:rsidRPr="00EE0D75" w:rsidRDefault="00000000">
      <w:pPr>
        <w:keepLines/>
        <w:numPr>
          <w:ilvl w:val="1"/>
          <w:numId w:val="1"/>
        </w:numPr>
        <w:rPr>
          <w:lang w:val="pl-PL"/>
        </w:rPr>
      </w:pPr>
      <w:r w:rsidRPr="00EE0D75">
        <w:rPr>
          <w:lang w:val="pl-PL"/>
        </w:rPr>
        <w:t>wspieranie integracji społecznej oraz budowania relacji ze społecznością akademicką;</w:t>
      </w:r>
    </w:p>
    <w:p w14:paraId="41C0B0F9" w14:textId="77777777" w:rsidR="00A239D5" w:rsidRPr="00EE0D75" w:rsidRDefault="00000000">
      <w:pPr>
        <w:keepLines/>
        <w:numPr>
          <w:ilvl w:val="1"/>
          <w:numId w:val="1"/>
        </w:numPr>
        <w:rPr>
          <w:lang w:val="pl-PL"/>
        </w:rPr>
      </w:pPr>
      <w:r w:rsidRPr="00EE0D75">
        <w:rPr>
          <w:lang w:val="pl-PL"/>
        </w:rPr>
        <w:t>wykonywanie innych zadań uzgodnionych wcześniej z Centrum Dostępności UKSW.</w:t>
      </w:r>
    </w:p>
    <w:p w14:paraId="185212F5" w14:textId="2780E86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 xml:space="preserve">Wolontariusz nie wykonuje obowiązków za studenta, lecz wspiera go </w:t>
      </w:r>
      <w:r w:rsidR="00F61025">
        <w:rPr>
          <w:lang w:val="pl-PL"/>
        </w:rPr>
        <w:t xml:space="preserve">w </w:t>
      </w:r>
      <w:r w:rsidRPr="00EE0D75">
        <w:rPr>
          <w:lang w:val="pl-PL"/>
        </w:rPr>
        <w:t>ich samodzielnej realizacji, udzielając niezbędnej pomocy, wskazówek i informacji.</w:t>
      </w:r>
    </w:p>
    <w:p w14:paraId="1FADF3F5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Wolontariusz nie pełni funkcji osobistego asystenta studenta ani opiekuna medycznego i nie wykonuje czynności pielęgnacyjnych, medycznych lub niezwiązanych z procesem studiowania.</w:t>
      </w:r>
    </w:p>
    <w:p w14:paraId="6F74C542" w14:textId="77777777" w:rsidR="00A239D5" w:rsidRDefault="00000000">
      <w:pPr>
        <w:pStyle w:val="Nagwek1"/>
        <w:jc w:val="center"/>
      </w:pPr>
      <w:r>
        <w:rPr>
          <w:rFonts w:ascii="Times New Roman" w:hAnsi="Times New Roman"/>
        </w:rPr>
        <w:t>§ 6. Obowiązki wolontariusza</w:t>
      </w:r>
    </w:p>
    <w:p w14:paraId="6DC06B36" w14:textId="77777777" w:rsidR="00A239D5" w:rsidRDefault="00000000">
      <w:pPr>
        <w:keepLines/>
        <w:numPr>
          <w:ilvl w:val="0"/>
          <w:numId w:val="1"/>
        </w:numPr>
      </w:pPr>
      <w:r>
        <w:t>Wolontariusz zobowiązany jest do:</w:t>
      </w:r>
    </w:p>
    <w:p w14:paraId="09DDE8BD" w14:textId="77777777" w:rsidR="00A239D5" w:rsidRPr="00EE0D75" w:rsidRDefault="00000000">
      <w:pPr>
        <w:keepLines/>
        <w:numPr>
          <w:ilvl w:val="1"/>
          <w:numId w:val="1"/>
        </w:numPr>
        <w:rPr>
          <w:lang w:val="pl-PL"/>
        </w:rPr>
      </w:pPr>
      <w:r w:rsidRPr="00EE0D75">
        <w:rPr>
          <w:lang w:val="pl-PL"/>
        </w:rPr>
        <w:t>pełnienia dyżurów zgodnie z ustalonym grafikiem;</w:t>
      </w:r>
    </w:p>
    <w:p w14:paraId="2136405A" w14:textId="77777777" w:rsidR="00A239D5" w:rsidRPr="00EE0D75" w:rsidRDefault="00000000">
      <w:pPr>
        <w:keepLines/>
        <w:numPr>
          <w:ilvl w:val="1"/>
          <w:numId w:val="1"/>
        </w:numPr>
        <w:rPr>
          <w:lang w:val="pl-PL"/>
        </w:rPr>
      </w:pPr>
      <w:r w:rsidRPr="00EE0D75">
        <w:rPr>
          <w:lang w:val="pl-PL"/>
        </w:rPr>
        <w:t>punktualnego rozpoczynania i kończenia dyżurów;</w:t>
      </w:r>
    </w:p>
    <w:p w14:paraId="394F7E2F" w14:textId="77777777" w:rsidR="00A239D5" w:rsidRDefault="00000000">
      <w:pPr>
        <w:keepLines/>
        <w:numPr>
          <w:ilvl w:val="1"/>
          <w:numId w:val="1"/>
        </w:numPr>
      </w:pPr>
      <w:r>
        <w:t>rzetelnego wykonywania powierzonych zadań;</w:t>
      </w:r>
    </w:p>
    <w:p w14:paraId="39A8A179" w14:textId="77777777" w:rsidR="00A239D5" w:rsidRPr="00EE0D75" w:rsidRDefault="00000000">
      <w:pPr>
        <w:keepLines/>
        <w:numPr>
          <w:ilvl w:val="1"/>
          <w:numId w:val="1"/>
        </w:numPr>
        <w:rPr>
          <w:lang w:val="pl-PL"/>
        </w:rPr>
      </w:pPr>
      <w:r w:rsidRPr="00EE0D75">
        <w:rPr>
          <w:lang w:val="pl-PL"/>
        </w:rPr>
        <w:t>poszanowania godności, prywatności, autonomii i samodzielności osób korzystających ze wsparcia;</w:t>
      </w:r>
    </w:p>
    <w:p w14:paraId="154774FA" w14:textId="77777777" w:rsidR="00A239D5" w:rsidRPr="00EE0D75" w:rsidRDefault="00000000">
      <w:pPr>
        <w:keepLines/>
        <w:numPr>
          <w:ilvl w:val="1"/>
          <w:numId w:val="1"/>
        </w:numPr>
        <w:rPr>
          <w:lang w:val="pl-PL"/>
        </w:rPr>
      </w:pPr>
      <w:r w:rsidRPr="00EE0D75">
        <w:rPr>
          <w:lang w:val="pl-PL"/>
        </w:rPr>
        <w:t>zachowania poufności informacji uzyskanych w związku z udzielaniem pomocy;</w:t>
      </w:r>
    </w:p>
    <w:p w14:paraId="715F6260" w14:textId="77777777" w:rsidR="00A239D5" w:rsidRDefault="00000000">
      <w:pPr>
        <w:keepLines/>
        <w:numPr>
          <w:ilvl w:val="1"/>
          <w:numId w:val="1"/>
        </w:numPr>
      </w:pPr>
      <w:r>
        <w:t>regularnego uzupełniania Karty Wolontariusza;</w:t>
      </w:r>
    </w:p>
    <w:p w14:paraId="734DE89E" w14:textId="77777777" w:rsidR="00A239D5" w:rsidRPr="00EE0D75" w:rsidRDefault="00000000">
      <w:pPr>
        <w:keepLines/>
        <w:numPr>
          <w:ilvl w:val="1"/>
          <w:numId w:val="1"/>
        </w:numPr>
        <w:rPr>
          <w:lang w:val="pl-PL"/>
        </w:rPr>
      </w:pPr>
      <w:r w:rsidRPr="00EE0D75">
        <w:rPr>
          <w:lang w:val="pl-PL"/>
        </w:rPr>
        <w:t>niezwłocznego informowania Centrum Dostępności UKSW o trudnościach lub zdarzeniach, które mogą mieć wpływ na bezpieczeństwo albo prawidłową realizację wsparcia.</w:t>
      </w:r>
    </w:p>
    <w:p w14:paraId="0EE1FD66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Jeżeli wolontariusz nie może pełnić dyżuru zgodnie z ustalonym grafikiem, powinien poinformować o tym Centrum Dostępności UKSW, w miarę możliwości nie później niż 24 godziny przed rozpoczęciem dyżuru.</w:t>
      </w:r>
    </w:p>
    <w:p w14:paraId="0EC2D93F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Informację o nieobecności należy przekazać telefonicznie pod numerem 22 380 43 23 lub pocztą elektroniczną na adres: bon@uksw.edu.pl.</w:t>
      </w:r>
    </w:p>
    <w:p w14:paraId="6414F949" w14:textId="77777777" w:rsidR="00A239D5" w:rsidRDefault="00000000">
      <w:pPr>
        <w:pStyle w:val="Nagwek1"/>
        <w:jc w:val="center"/>
      </w:pPr>
      <w:r>
        <w:rPr>
          <w:rFonts w:ascii="Times New Roman" w:hAnsi="Times New Roman"/>
        </w:rPr>
        <w:t>§ 7. Czas i miejsce realizacji wolontariatu</w:t>
      </w:r>
    </w:p>
    <w:p w14:paraId="13AC5697" w14:textId="77777777" w:rsidR="00A239D5" w:rsidRPr="00EE0D75" w:rsidRDefault="00000000" w:rsidP="00EE0D75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Dyżury wolontariuszy odbywają się od poniedziałku do piątku, w godzinach od 8.00 do 18.00, zgodnie z indywidualnym grafikiem ustalonym z Centrum Dostępności UKSW.</w:t>
      </w:r>
    </w:p>
    <w:p w14:paraId="55829600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Wolontariat realizowany jest wyłącznie na terenie Uniwersytetu Kardynała Stefana Wyszyńskiego w Warszawie.</w:t>
      </w:r>
    </w:p>
    <w:p w14:paraId="0DC17238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Stałe Punkty Pomocy Studenckiej znajdują się:</w:t>
      </w:r>
    </w:p>
    <w:p w14:paraId="51477741" w14:textId="77777777" w:rsidR="00A239D5" w:rsidRPr="00EE0D75" w:rsidRDefault="00000000">
      <w:pPr>
        <w:keepLines/>
        <w:numPr>
          <w:ilvl w:val="1"/>
          <w:numId w:val="1"/>
        </w:numPr>
        <w:rPr>
          <w:lang w:val="pl-PL"/>
        </w:rPr>
      </w:pPr>
      <w:r w:rsidRPr="00EE0D75">
        <w:rPr>
          <w:lang w:val="pl-PL"/>
        </w:rPr>
        <w:t>na kampusie przy ul. Wóycickiego 1/3 – w budynkach nr 21 i 23;</w:t>
      </w:r>
    </w:p>
    <w:p w14:paraId="3DB6D932" w14:textId="77777777" w:rsidR="00A239D5" w:rsidRPr="00EE0D75" w:rsidRDefault="00000000">
      <w:pPr>
        <w:keepLines/>
        <w:numPr>
          <w:ilvl w:val="1"/>
          <w:numId w:val="1"/>
        </w:numPr>
        <w:rPr>
          <w:lang w:val="pl-PL"/>
        </w:rPr>
      </w:pPr>
      <w:r w:rsidRPr="00EE0D75">
        <w:rPr>
          <w:lang w:val="pl-PL"/>
        </w:rPr>
        <w:lastRenderedPageBreak/>
        <w:t>na kampusie przy ul. Dewajtis 5.</w:t>
      </w:r>
    </w:p>
    <w:p w14:paraId="2AB7322D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Punkty pełnienia dyżurów zostaną odpowiednio oznaczone, a szczegółowy grafik ich funkcjonowania będzie dostępny na stronie internetowej Centrum Dostępności UKSW.</w:t>
      </w:r>
    </w:p>
    <w:p w14:paraId="510CA81C" w14:textId="77777777" w:rsidR="00A239D5" w:rsidRDefault="00000000">
      <w:pPr>
        <w:pStyle w:val="Nagwek1"/>
        <w:jc w:val="center"/>
      </w:pPr>
      <w:r>
        <w:rPr>
          <w:rFonts w:ascii="Times New Roman" w:hAnsi="Times New Roman"/>
        </w:rPr>
        <w:t>§ 8. Dokumentowanie udziału w Programie</w:t>
      </w:r>
    </w:p>
    <w:p w14:paraId="6D9A2A1D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Każdy wolontariusz zobowiązany jest do systematycznego dokumentowania przeprowadzonych dyżurów i udzielonego wsparcia w Karcie Wolontariusza.</w:t>
      </w:r>
    </w:p>
    <w:p w14:paraId="4E4E829C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Karta Wolontariusza stanowi podstawę do potwierdzenia udziału w Programie i liczby zrealizowanych godzin wolontariatu.</w:t>
      </w:r>
    </w:p>
    <w:p w14:paraId="34F5800D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Po zakończeniu Programu wolontariusz może otrzymać zaświadczenie potwierdzające udział w Programie, wystawione przez Centrum Dostępności UKSW.</w:t>
      </w:r>
    </w:p>
    <w:p w14:paraId="493E4358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Warunkiem otrzymania zaświadczenia jest prawidłowe wykonywanie powierzonych zadań oraz przekazanie kompletnej Karty Wolontariusza w terminie wskazanym przez organizatorów Programu.</w:t>
      </w:r>
    </w:p>
    <w:p w14:paraId="74AA71E3" w14:textId="77777777" w:rsidR="00A239D5" w:rsidRDefault="00000000">
      <w:pPr>
        <w:pStyle w:val="Nagwek1"/>
        <w:jc w:val="center"/>
      </w:pPr>
      <w:r>
        <w:rPr>
          <w:rFonts w:ascii="Times New Roman" w:hAnsi="Times New Roman"/>
        </w:rPr>
        <w:t>§ 9. Organizacja i udzielanie informacji</w:t>
      </w:r>
    </w:p>
    <w:p w14:paraId="49E01962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Nadzór organizacyjny nad realizacją Programu sprawuje Centrum Dostępności UKSW we współpracy z Wydziałem Nauk Pedagogicznych UKSW.</w:t>
      </w:r>
    </w:p>
    <w:p w14:paraId="353AB1A0" w14:textId="77777777" w:rsidR="00A239D5" w:rsidRDefault="00000000">
      <w:pPr>
        <w:keepLines/>
        <w:numPr>
          <w:ilvl w:val="0"/>
          <w:numId w:val="1"/>
        </w:numPr>
      </w:pPr>
      <w:r w:rsidRPr="00EE0D75">
        <w:rPr>
          <w:lang w:val="pl-PL"/>
        </w:rPr>
        <w:t xml:space="preserve">Za koordynację Programu odpowiadają jego główni organizatorzy: dr hab. </w:t>
      </w:r>
      <w:r>
        <w:t>Anna Fidelus, prof. ucz., oraz mgr Michał Stańczuk.</w:t>
      </w:r>
    </w:p>
    <w:p w14:paraId="27BD059E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Wsparcie merytoryczne Programu zapewnia prof. Renata Nowakowska-Siuta.</w:t>
      </w:r>
    </w:p>
    <w:p w14:paraId="198D449C" w14:textId="0FE50F2F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Informacji dotyczących tegorocznej edycji Programu udzielają również jego ambasadorki – Aleksandra Florkiewicz</w:t>
      </w:r>
      <w:r w:rsidR="00BB6C70">
        <w:rPr>
          <w:lang w:val="pl-PL"/>
        </w:rPr>
        <w:t>, Martyna Śpiewak</w:t>
      </w:r>
      <w:r w:rsidR="00F61025">
        <w:rPr>
          <w:lang w:val="pl-PL"/>
        </w:rPr>
        <w:t xml:space="preserve">, </w:t>
      </w:r>
      <w:r w:rsidRPr="00EE0D75">
        <w:rPr>
          <w:lang w:val="pl-PL"/>
        </w:rPr>
        <w:t>Kornelia Wieczorek, studentki kierunk</w:t>
      </w:r>
      <w:r w:rsidR="00F61025">
        <w:rPr>
          <w:lang w:val="pl-PL"/>
        </w:rPr>
        <w:t>ów</w:t>
      </w:r>
      <w:r w:rsidRPr="00EE0D75">
        <w:rPr>
          <w:lang w:val="pl-PL"/>
        </w:rPr>
        <w:t xml:space="preserve"> psychologia</w:t>
      </w:r>
      <w:r w:rsidR="00BB6C70">
        <w:rPr>
          <w:lang w:val="pl-PL"/>
        </w:rPr>
        <w:t xml:space="preserve"> i pedagogika </w:t>
      </w:r>
    </w:p>
    <w:p w14:paraId="5B8DCFB7" w14:textId="77777777" w:rsidR="00A239D5" w:rsidRPr="00BB6C70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 xml:space="preserve">W przypadku pytań, wątpliwości lub spraw nieujętych w regulaminie należy kontaktować się z Centrum Dostępności UKSW lub Uczelnianym Koordynatorem ds. </w:t>
      </w:r>
      <w:r w:rsidRPr="00BB6C70">
        <w:rPr>
          <w:lang w:val="pl-PL"/>
        </w:rPr>
        <w:t>Dostępności.</w:t>
      </w:r>
    </w:p>
    <w:p w14:paraId="6A667E6A" w14:textId="77777777" w:rsidR="00A239D5" w:rsidRDefault="00000000">
      <w:pPr>
        <w:pStyle w:val="Nagwek1"/>
        <w:jc w:val="center"/>
      </w:pPr>
      <w:r>
        <w:rPr>
          <w:rFonts w:ascii="Times New Roman" w:hAnsi="Times New Roman"/>
        </w:rPr>
        <w:t>§ 10. Postanowienia końcowe</w:t>
      </w:r>
    </w:p>
    <w:p w14:paraId="790C87AA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Organizatorzy Programu mogą dokonywać zmian w grafiku dyżurów lub sposobie organizacji Punktów Pomocy Studenckiej, informując o tym uczestników Programu.</w:t>
      </w:r>
    </w:p>
    <w:p w14:paraId="70BD78D2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W sprawach nieuregulowanych w niniejszym regulaminie decyzje podejmują główni organizatorzy Programu w porozumieniu z Centrum Dostępności UKSW.</w:t>
      </w:r>
    </w:p>
    <w:p w14:paraId="2FD0F811" w14:textId="77777777" w:rsidR="00A239D5" w:rsidRPr="00EE0D75" w:rsidRDefault="00000000">
      <w:pPr>
        <w:keepLines/>
        <w:numPr>
          <w:ilvl w:val="0"/>
          <w:numId w:val="1"/>
        </w:numPr>
        <w:rPr>
          <w:lang w:val="pl-PL"/>
        </w:rPr>
      </w:pPr>
      <w:r w:rsidRPr="00EE0D75">
        <w:rPr>
          <w:lang w:val="pl-PL"/>
        </w:rPr>
        <w:t>Regulamin obowiązuje przez cały okres realizacji Programu w roku akademickim 2026/2027, tj. od 28 września do 20 października 2026 roku.</w:t>
      </w:r>
    </w:p>
    <w:p w14:paraId="7EC96DAD" w14:textId="77777777" w:rsidR="00A239D5" w:rsidRPr="00EE0D75" w:rsidRDefault="00000000">
      <w:pPr>
        <w:keepLines/>
        <w:spacing w:before="240"/>
        <w:jc w:val="center"/>
        <w:rPr>
          <w:lang w:val="pl-PL"/>
        </w:rPr>
      </w:pPr>
      <w:r w:rsidRPr="00EE0D75">
        <w:rPr>
          <w:b/>
          <w:lang w:val="pl-PL"/>
        </w:rPr>
        <w:t>Serdecznie zapraszamy do udziału w Programie „Punkt Pomocy Studenckiej”. Wspierajmy się wzajemnie i wspólnie twórzmy dostępne, otwarte oraz przyjazne środowisko akademickie UKSW.</w:t>
      </w:r>
    </w:p>
    <w:sectPr w:rsidR="00A239D5" w:rsidRPr="00EE0D75" w:rsidSect="00034616">
      <w:footerReference w:type="default" r:id="rId8"/>
      <w:pgSz w:w="11906" w:h="16838"/>
      <w:pgMar w:top="1417" w:right="1417" w:bottom="1417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98A22" w14:textId="77777777" w:rsidR="00DE39F2" w:rsidRDefault="00DE39F2">
      <w:pPr>
        <w:spacing w:after="0" w:line="240" w:lineRule="auto"/>
      </w:pPr>
      <w:r>
        <w:separator/>
      </w:r>
    </w:p>
  </w:endnote>
  <w:endnote w:type="continuationSeparator" w:id="0">
    <w:p w14:paraId="33A6F213" w14:textId="77777777" w:rsidR="00DE39F2" w:rsidRDefault="00DE3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23E0C" w14:textId="77777777" w:rsidR="00A239D5" w:rsidRDefault="00000000">
    <w:pPr>
      <w:pStyle w:val="Stopka"/>
      <w:jc w:val="center"/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EE0D75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9DCB5" w14:textId="77777777" w:rsidR="00DE39F2" w:rsidRDefault="00DE39F2">
      <w:pPr>
        <w:spacing w:after="0" w:line="240" w:lineRule="auto"/>
      </w:pPr>
      <w:r>
        <w:separator/>
      </w:r>
    </w:p>
  </w:footnote>
  <w:footnote w:type="continuationSeparator" w:id="0">
    <w:p w14:paraId="6261D113" w14:textId="77777777" w:rsidR="00DE39F2" w:rsidRDefault="00DE39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B1196B"/>
    <w:multiLevelType w:val="multilevel"/>
    <w:tmpl w:val="820C8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50A07B1"/>
    <w:multiLevelType w:val="multilevel"/>
    <w:tmpl w:val="7F5ED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1017FEE"/>
    <w:multiLevelType w:val="multilevel"/>
    <w:tmpl w:val="2DA68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9D48EB"/>
    <w:multiLevelType w:val="multilevel"/>
    <w:tmpl w:val="28FA82B2"/>
    <w:lvl w:ilvl="0">
      <w:start w:val="1"/>
      <w:numFmt w:val="decimal"/>
      <w:pStyle w:val="Listapunktowan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860734"/>
    <w:multiLevelType w:val="multilevel"/>
    <w:tmpl w:val="0FEE6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3E601D"/>
    <w:multiLevelType w:val="multilevel"/>
    <w:tmpl w:val="1B18C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F41894"/>
    <w:multiLevelType w:val="multilevel"/>
    <w:tmpl w:val="2E803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930728D"/>
    <w:multiLevelType w:val="multilevel"/>
    <w:tmpl w:val="BDD67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9C5F2D"/>
    <w:multiLevelType w:val="multilevel"/>
    <w:tmpl w:val="11043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A807EEA"/>
    <w:multiLevelType w:val="multilevel"/>
    <w:tmpl w:val="5122F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743071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C2B"/>
    <w:rsid w:val="00034616"/>
    <w:rsid w:val="0006063C"/>
    <w:rsid w:val="000D6A08"/>
    <w:rsid w:val="0015074B"/>
    <w:rsid w:val="0029639D"/>
    <w:rsid w:val="00321A66"/>
    <w:rsid w:val="00326F90"/>
    <w:rsid w:val="003416C3"/>
    <w:rsid w:val="003634F3"/>
    <w:rsid w:val="00A239D5"/>
    <w:rsid w:val="00AA1D8D"/>
    <w:rsid w:val="00B02DEB"/>
    <w:rsid w:val="00B47730"/>
    <w:rsid w:val="00BB6C70"/>
    <w:rsid w:val="00CB0664"/>
    <w:rsid w:val="00DE39F2"/>
    <w:rsid w:val="00EE0D75"/>
    <w:rsid w:val="00F5706E"/>
    <w:rsid w:val="00F6102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64F702"/>
  <w14:defaultImageDpi w14:val="300"/>
  <w15:docId w15:val="{7CA6045E-91CA-4D03-B7C3-D49D52EF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20"/>
      <w:jc w:val="both"/>
    </w:pPr>
    <w:rPr>
      <w:rFonts w:ascii="Times New Roman" w:eastAsia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1161</Words>
  <Characters>6967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Regulamin programu Punkt Pomocy Studenckiej – edycja 2026/2027</vt:lpstr>
      <vt:lpstr/>
    </vt:vector>
  </TitlesOfParts>
  <Manager/>
  <Company/>
  <LinksUpToDate>false</LinksUpToDate>
  <CharactersWithSpaces>8112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programu Punkt Pomocy Studenckiej – edycja 2026/2027</dc:title>
  <dc:subject>Program Punkt Pomocy Studenckiej</dc:subject>
  <dc:creator>Centrum Dostępności UKSW</dc:creator>
  <cp:keywords/>
  <dc:description>generated by python-docx</dc:description>
  <cp:lastModifiedBy>Katarzyna Dominiak</cp:lastModifiedBy>
  <cp:revision>3</cp:revision>
  <dcterms:created xsi:type="dcterms:W3CDTF">2026-09-01T09:51:00Z</dcterms:created>
  <dcterms:modified xsi:type="dcterms:W3CDTF">2026-09-02T06:23:00Z</dcterms:modified>
  <cp:category/>
</cp:coreProperties>
</file>